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9CC4" w14:textId="1B192799" w:rsidR="003932E0" w:rsidRDefault="009C726F" w:rsidP="009C726F">
      <w:r>
        <w:rPr>
          <w:noProof/>
        </w:rPr>
        <w:drawing>
          <wp:inline distT="0" distB="0" distL="0" distR="0" wp14:anchorId="53F753ED" wp14:editId="525B7EB8">
            <wp:extent cx="5715000" cy="381000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F10C863" w14:textId="31E45376" w:rsidR="009C726F" w:rsidRDefault="009C726F" w:rsidP="009C726F"/>
    <w:p w14:paraId="1F629303" w14:textId="19E92CA8" w:rsidR="009C726F" w:rsidRPr="00A877F1" w:rsidRDefault="009C726F" w:rsidP="00A877F1">
      <w:pPr>
        <w:jc w:val="both"/>
        <w:rPr>
          <w:rFonts w:ascii="Times" w:hAnsi="Times" w:cs="Times"/>
          <w:color w:val="212121"/>
          <w:sz w:val="24"/>
          <w:szCs w:val="24"/>
          <w:shd w:val="clear" w:color="auto" w:fill="FFFFFF"/>
        </w:rPr>
      </w:pPr>
      <w:r w:rsidRPr="00A877F1">
        <w:rPr>
          <w:rFonts w:ascii="Times" w:hAnsi="Times" w:cs="Times"/>
          <w:color w:val="212121"/>
          <w:sz w:val="24"/>
          <w:szCs w:val="24"/>
          <w:shd w:val="clear" w:color="auto" w:fill="FFFFFF"/>
        </w:rPr>
        <w:t>Good social skills allow kids to enjoy better peer relationships. Social skills are a set of skills that need ongoing refinement as your kids get older</w:t>
      </w:r>
      <w:r w:rsidR="008A1591">
        <w:rPr>
          <w:rFonts w:ascii="Times" w:hAnsi="Times" w:cs="Times"/>
          <w:color w:val="212121"/>
          <w:sz w:val="24"/>
          <w:szCs w:val="24"/>
          <w:shd w:val="clear" w:color="auto" w:fill="FFFFFF"/>
        </w:rPr>
        <w:t xml:space="preserve">. </w:t>
      </w:r>
      <w:r w:rsidRPr="00A877F1">
        <w:rPr>
          <w:rFonts w:ascii="Times" w:hAnsi="Times" w:cs="Times"/>
          <w:color w:val="212121"/>
          <w:sz w:val="24"/>
          <w:szCs w:val="24"/>
          <w:shd w:val="clear" w:color="auto" w:fill="FFFFFF"/>
        </w:rPr>
        <w:t>Good social skills also can help kids have a brighter future.</w:t>
      </w:r>
      <w:r w:rsidR="008A1591" w:rsidRPr="00A877F1">
        <w:rPr>
          <w:rFonts w:ascii="Times" w:hAnsi="Times" w:cs="Times"/>
          <w:color w:val="212121"/>
          <w:sz w:val="24"/>
          <w:szCs w:val="24"/>
          <w:shd w:val="clear" w:color="auto" w:fill="FFFFFF"/>
        </w:rPr>
        <w:t xml:space="preserve"> Look for teachable moments where you can help your kids do better.</w:t>
      </w:r>
    </w:p>
    <w:p w14:paraId="5886EFDD" w14:textId="77777777" w:rsidR="009C726F" w:rsidRPr="00A877F1" w:rsidRDefault="009C726F" w:rsidP="00A877F1">
      <w:pPr>
        <w:pStyle w:val="comp"/>
        <w:shd w:val="clear" w:color="auto" w:fill="FFFFFF"/>
        <w:jc w:val="both"/>
        <w:textAlignment w:val="baseline"/>
        <w:rPr>
          <w:rFonts w:ascii="Times" w:hAnsi="Times" w:cs="Times"/>
          <w:color w:val="212121"/>
        </w:rPr>
      </w:pPr>
      <w:r w:rsidRPr="00A877F1">
        <w:rPr>
          <w:rFonts w:ascii="Times" w:hAnsi="Times" w:cs="Times"/>
          <w:color w:val="212121"/>
        </w:rPr>
        <w:t>Researchers from Penn State and Duke University found that children who were better at sharing, listening, cooperating, and following the rules at age five were more likely to go to college. They also were more likely to be employed full-time by age 25.</w:t>
      </w:r>
    </w:p>
    <w:p w14:paraId="4BACC534" w14:textId="77777777" w:rsidR="009C726F" w:rsidRPr="00A877F1" w:rsidRDefault="009C726F" w:rsidP="00A877F1">
      <w:pPr>
        <w:pStyle w:val="comp"/>
        <w:shd w:val="clear" w:color="auto" w:fill="FFFFFF"/>
        <w:spacing w:before="0" w:after="0"/>
        <w:jc w:val="both"/>
        <w:textAlignment w:val="baseline"/>
        <w:rPr>
          <w:rFonts w:ascii="Times" w:hAnsi="Times" w:cs="Times"/>
          <w:color w:val="212121"/>
        </w:rPr>
      </w:pPr>
      <w:r w:rsidRPr="00A877F1">
        <w:rPr>
          <w:rFonts w:ascii="Times" w:hAnsi="Times" w:cs="Times"/>
          <w:color w:val="212121"/>
        </w:rPr>
        <w:t>Children who lacked social and </w:t>
      </w:r>
      <w:hyperlink r:id="rId6" w:history="1">
        <w:r w:rsidRPr="008A1591">
          <w:rPr>
            <w:rStyle w:val="Hyperlink"/>
            <w:rFonts w:ascii="Times" w:hAnsi="Times" w:cs="Times"/>
            <w:color w:val="401E47"/>
            <w:u w:val="none"/>
          </w:rPr>
          <w:t>emotional skills</w:t>
        </w:r>
      </w:hyperlink>
      <w:r w:rsidRPr="00A877F1">
        <w:rPr>
          <w:rFonts w:ascii="Times" w:hAnsi="Times" w:cs="Times"/>
          <w:color w:val="212121"/>
        </w:rPr>
        <w:t> were more likely to have substance abuse issues, relationship issues, and legal trouble. They were also more likely to depend on public assistance.</w:t>
      </w:r>
    </w:p>
    <w:p w14:paraId="66A80F05" w14:textId="61F7E1A5" w:rsidR="009C726F" w:rsidRPr="00A877F1" w:rsidRDefault="009C726F" w:rsidP="00A877F1">
      <w:pPr>
        <w:jc w:val="both"/>
        <w:rPr>
          <w:rFonts w:ascii="Times" w:hAnsi="Times" w:cs="Times"/>
          <w:color w:val="212121"/>
          <w:sz w:val="24"/>
          <w:szCs w:val="24"/>
          <w:shd w:val="clear" w:color="auto" w:fill="FFFFFF"/>
        </w:rPr>
      </w:pPr>
      <w:r w:rsidRPr="00A877F1">
        <w:rPr>
          <w:rFonts w:ascii="Times" w:hAnsi="Times" w:cs="Times"/>
          <w:color w:val="212121"/>
          <w:sz w:val="24"/>
          <w:szCs w:val="24"/>
          <w:shd w:val="clear" w:color="auto" w:fill="FFFFFF"/>
        </w:rPr>
        <w:t xml:space="preserve">The good news is that social skills can be taught. Start with the most basic social skills first and keep sharpening your child’s skills over time. </w:t>
      </w:r>
      <w:r w:rsidR="008A1591">
        <w:rPr>
          <w:rFonts w:ascii="Times" w:hAnsi="Times" w:cs="Times"/>
          <w:color w:val="212121"/>
          <w:sz w:val="24"/>
          <w:szCs w:val="24"/>
          <w:shd w:val="clear" w:color="auto" w:fill="FFFFFF"/>
        </w:rPr>
        <w:t>Over the next weeks, we will discuss</w:t>
      </w:r>
      <w:r w:rsidRPr="00A877F1">
        <w:rPr>
          <w:rFonts w:ascii="Times" w:hAnsi="Times" w:cs="Times"/>
          <w:color w:val="212121"/>
          <w:sz w:val="24"/>
          <w:szCs w:val="24"/>
          <w:shd w:val="clear" w:color="auto" w:fill="FFFFFF"/>
        </w:rPr>
        <w:t xml:space="preserve"> the most important social skills for kids to learn and how you can help teach them.</w:t>
      </w:r>
    </w:p>
    <w:p w14:paraId="701B4C9F" w14:textId="43C9E1AF" w:rsidR="009C726F" w:rsidRPr="00F51BED" w:rsidRDefault="009C726F" w:rsidP="00F51BED">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lastRenderedPageBreak/>
        <w:t>Sharing</w:t>
      </w:r>
      <w:r w:rsidR="009948C3" w:rsidRPr="00F51BED">
        <w:rPr>
          <w:rFonts w:ascii="Helvetica" w:eastAsia="Times New Roman" w:hAnsi="Helvetica" w:cs="Helvetica"/>
          <w:color w:val="212121"/>
          <w:sz w:val="48"/>
          <w:szCs w:val="48"/>
          <w:bdr w:val="none" w:sz="0" w:space="0" w:color="auto" w:frame="1"/>
        </w:rPr>
        <w:t xml:space="preserve"> </w:t>
      </w:r>
      <w:r w:rsidR="00A57FB9" w:rsidRPr="00F51BED">
        <w:rPr>
          <w:rFonts w:ascii="Helvetica" w:eastAsia="Times New Roman" w:hAnsi="Helvetica" w:cs="Helvetica"/>
          <w:color w:val="212121"/>
          <w:sz w:val="48"/>
          <w:szCs w:val="48"/>
          <w:bdr w:val="none" w:sz="0" w:space="0" w:color="auto" w:frame="1"/>
        </w:rPr>
        <w:t xml:space="preserve"> </w:t>
      </w:r>
      <w:r w:rsidR="009948C3">
        <w:rPr>
          <w:noProof/>
          <w:bdr w:val="none" w:sz="0" w:space="0" w:color="auto" w:frame="1"/>
        </w:rPr>
        <w:drawing>
          <wp:inline distT="0" distB="0" distL="0" distR="0" wp14:anchorId="51E43F26" wp14:editId="3C5776A9">
            <wp:extent cx="2771775" cy="1647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1647825"/>
                    </a:xfrm>
                    <a:prstGeom prst="rect">
                      <a:avLst/>
                    </a:prstGeom>
                    <a:noFill/>
                    <a:ln>
                      <a:noFill/>
                    </a:ln>
                  </pic:spPr>
                </pic:pic>
              </a:graphicData>
            </a:graphic>
          </wp:inline>
        </w:drawing>
      </w:r>
    </w:p>
    <w:p w14:paraId="62575224" w14:textId="22FAF434" w:rsidR="009C726F" w:rsidRPr="00A877F1" w:rsidRDefault="009C726F" w:rsidP="00A877F1">
      <w:pPr>
        <w:shd w:val="clear" w:color="auto" w:fill="FFFFFF"/>
        <w:spacing w:beforeAutospacing="1" w:after="0" w:afterAutospacing="1" w:line="240" w:lineRule="auto"/>
        <w:jc w:val="both"/>
        <w:textAlignment w:val="baseline"/>
        <w:rPr>
          <w:rFonts w:ascii="Times" w:hAnsi="Times" w:cs="Times"/>
          <w:color w:val="212121"/>
          <w:sz w:val="24"/>
          <w:szCs w:val="24"/>
          <w:shd w:val="clear" w:color="auto" w:fill="FFFFFF"/>
        </w:rPr>
      </w:pPr>
      <w:r w:rsidRPr="009C726F">
        <w:rPr>
          <w:rFonts w:ascii="Times" w:eastAsia="Times New Roman" w:hAnsi="Times" w:cs="Times"/>
          <w:color w:val="212121"/>
          <w:sz w:val="24"/>
          <w:szCs w:val="24"/>
        </w:rPr>
        <w:t>A willingness to share a snack or share a toy can go a long way to helping kids </w:t>
      </w:r>
      <w:hyperlink r:id="rId8" w:history="1">
        <w:r w:rsidRPr="009C726F">
          <w:rPr>
            <w:rFonts w:ascii="Times" w:eastAsia="Times New Roman" w:hAnsi="Times" w:cs="Times"/>
            <w:color w:val="401E47"/>
            <w:sz w:val="24"/>
            <w:szCs w:val="24"/>
            <w:u w:val="single"/>
          </w:rPr>
          <w:t>make and keep friends</w:t>
        </w:r>
      </w:hyperlink>
      <w:r w:rsidRPr="009C726F">
        <w:rPr>
          <w:rFonts w:ascii="Times" w:eastAsia="Times New Roman" w:hAnsi="Times" w:cs="Times"/>
          <w:color w:val="212121"/>
          <w:sz w:val="24"/>
          <w:szCs w:val="24"/>
        </w:rPr>
        <w:t>.</w:t>
      </w:r>
      <w:r w:rsidRPr="00A877F1">
        <w:rPr>
          <w:rFonts w:ascii="Times" w:hAnsi="Times" w:cs="Times"/>
          <w:color w:val="212121"/>
          <w:sz w:val="24"/>
          <w:szCs w:val="24"/>
          <w:shd w:val="clear" w:color="auto" w:fill="FFFFFF"/>
        </w:rPr>
        <w:t xml:space="preserve"> Overall, studies show children who feel good about themselves are more likely to share. Sharing also makes them feel good about themselves</w:t>
      </w:r>
      <w:r w:rsidR="00B0296E">
        <w:rPr>
          <w:rFonts w:ascii="Times" w:hAnsi="Times" w:cs="Times"/>
          <w:color w:val="212121"/>
          <w:sz w:val="24"/>
          <w:szCs w:val="24"/>
          <w:shd w:val="clear" w:color="auto" w:fill="FFFFFF"/>
        </w:rPr>
        <w:t xml:space="preserve"> so</w:t>
      </w:r>
      <w:r w:rsidRPr="00A877F1">
        <w:rPr>
          <w:rFonts w:ascii="Times" w:hAnsi="Times" w:cs="Times"/>
          <w:color w:val="212121"/>
          <w:sz w:val="24"/>
          <w:szCs w:val="24"/>
          <w:shd w:val="clear" w:color="auto" w:fill="FFFFFF"/>
        </w:rPr>
        <w:t xml:space="preserve"> teaching them to share may be key to boosting their self-esteem.</w:t>
      </w:r>
    </w:p>
    <w:p w14:paraId="5BAF5515" w14:textId="77777777" w:rsidR="009C726F" w:rsidRPr="009C726F" w:rsidRDefault="009C726F" w:rsidP="009C726F">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C726F">
        <w:rPr>
          <w:rFonts w:ascii="Helvetica" w:eastAsia="Times New Roman" w:hAnsi="Helvetica" w:cs="Helvetica"/>
          <w:b/>
          <w:bCs/>
          <w:color w:val="212121"/>
          <w:sz w:val="36"/>
          <w:szCs w:val="36"/>
          <w:bdr w:val="none" w:sz="0" w:space="0" w:color="auto" w:frame="1"/>
        </w:rPr>
        <w:t>How to Practice</w:t>
      </w:r>
    </w:p>
    <w:p w14:paraId="5D4BB051" w14:textId="1960212D" w:rsidR="009948C3" w:rsidRPr="009C726F" w:rsidRDefault="009C726F" w:rsidP="00A877F1">
      <w:pPr>
        <w:shd w:val="clear" w:color="auto" w:fill="FFFFFF"/>
        <w:spacing w:beforeAutospacing="1" w:after="0" w:afterAutospacing="1" w:line="240" w:lineRule="auto"/>
        <w:jc w:val="both"/>
        <w:textAlignment w:val="baseline"/>
        <w:rPr>
          <w:rFonts w:ascii="Times" w:eastAsia="Times New Roman" w:hAnsi="Times" w:cs="Times"/>
          <w:color w:val="212121"/>
          <w:sz w:val="24"/>
          <w:szCs w:val="24"/>
        </w:rPr>
      </w:pPr>
      <w:r w:rsidRPr="009C726F">
        <w:rPr>
          <w:rFonts w:ascii="Times" w:eastAsia="Times New Roman" w:hAnsi="Times" w:cs="Times"/>
          <w:color w:val="212121"/>
          <w:sz w:val="24"/>
          <w:szCs w:val="24"/>
        </w:rPr>
        <w:t xml:space="preserve">While you may </w:t>
      </w:r>
      <w:r w:rsidRPr="008A1591">
        <w:rPr>
          <w:rFonts w:ascii="Times" w:eastAsia="Times New Roman" w:hAnsi="Times" w:cs="Times"/>
          <w:color w:val="212121"/>
          <w:sz w:val="24"/>
          <w:szCs w:val="24"/>
          <w:u w:val="single"/>
        </w:rPr>
        <w:t>not want to </w:t>
      </w:r>
      <w:hyperlink r:id="rId9" w:history="1">
        <w:r w:rsidRPr="008A1591">
          <w:rPr>
            <w:rFonts w:ascii="Times" w:eastAsia="Times New Roman" w:hAnsi="Times" w:cs="Times"/>
            <w:color w:val="401E47"/>
            <w:sz w:val="24"/>
            <w:szCs w:val="24"/>
            <w:u w:val="single"/>
          </w:rPr>
          <w:t>force your child to share</w:t>
        </w:r>
      </w:hyperlink>
      <w:r w:rsidRPr="009C726F">
        <w:rPr>
          <w:rFonts w:ascii="Times" w:eastAsia="Times New Roman" w:hAnsi="Times" w:cs="Times"/>
          <w:color w:val="212121"/>
          <w:sz w:val="24"/>
          <w:szCs w:val="24"/>
        </w:rPr>
        <w:t> certain toys or with certain children, you can regularly point out sharing when you see it. Praise your child for sharing and indicate how it makes others feel. Say something like, “You chose to share your snack with your sister. I bet she feels happy about that. That’s a nice thing to do.”</w:t>
      </w:r>
      <w:r w:rsidR="008A1591">
        <w:rPr>
          <w:rFonts w:ascii="Times" w:eastAsia="Times New Roman" w:hAnsi="Times" w:cs="Times"/>
          <w:color w:val="212121"/>
          <w:sz w:val="24"/>
          <w:szCs w:val="24"/>
        </w:rPr>
        <w:t xml:space="preserve"> </w:t>
      </w:r>
      <w:proofErr w:type="gramStart"/>
      <w:r w:rsidR="008A1591">
        <w:rPr>
          <w:rFonts w:ascii="Times" w:eastAsia="Times New Roman" w:hAnsi="Times" w:cs="Times"/>
          <w:color w:val="212121"/>
          <w:sz w:val="24"/>
          <w:szCs w:val="24"/>
        </w:rPr>
        <w:t>Also</w:t>
      </w:r>
      <w:proofErr w:type="gramEnd"/>
      <w:r w:rsidR="008A1591">
        <w:rPr>
          <w:rFonts w:ascii="Times" w:eastAsia="Times New Roman" w:hAnsi="Times" w:cs="Times"/>
          <w:color w:val="212121"/>
          <w:sz w:val="24"/>
          <w:szCs w:val="24"/>
        </w:rPr>
        <w:t xml:space="preserve"> model sharing when opportunities for sharing occur, point it out as you model for your child.</w:t>
      </w:r>
    </w:p>
    <w:p w14:paraId="4820AC0F" w14:textId="22757802" w:rsidR="009C726F" w:rsidRPr="00F51BED" w:rsidRDefault="009C726F" w:rsidP="00F51BED">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t>Cooperating</w:t>
      </w:r>
      <w:r w:rsidR="00A57FB9" w:rsidRPr="00F51BED">
        <w:rPr>
          <w:rFonts w:ascii="Helvetica" w:eastAsia="Times New Roman" w:hAnsi="Helvetica" w:cs="Helvetica"/>
          <w:color w:val="212121"/>
          <w:sz w:val="48"/>
          <w:szCs w:val="48"/>
          <w:bdr w:val="none" w:sz="0" w:space="0" w:color="auto" w:frame="1"/>
        </w:rPr>
        <w:t xml:space="preserve"> </w:t>
      </w:r>
      <w:r w:rsidR="009948C3">
        <w:rPr>
          <w:noProof/>
        </w:rPr>
        <w:drawing>
          <wp:inline distT="0" distB="0" distL="0" distR="0" wp14:anchorId="13C19C27" wp14:editId="46731E5E">
            <wp:extent cx="2619375" cy="1768929"/>
            <wp:effectExtent l="0" t="0" r="0" b="3175"/>
            <wp:docPr id="7" name="Picture 7" descr="Kids Cooperating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Cooperating Images, Stock Photos &amp; Vectors | Shutterstock"/>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786" b="7143"/>
                    <a:stretch/>
                  </pic:blipFill>
                  <pic:spPr bwMode="auto">
                    <a:xfrm>
                      <a:off x="0" y="0"/>
                      <a:ext cx="2629588" cy="1775826"/>
                    </a:xfrm>
                    <a:prstGeom prst="rect">
                      <a:avLst/>
                    </a:prstGeom>
                    <a:noFill/>
                    <a:ln>
                      <a:noFill/>
                    </a:ln>
                    <a:extLst>
                      <a:ext uri="{53640926-AAD7-44D8-BBD7-CCE9431645EC}">
                        <a14:shadowObscured xmlns:a14="http://schemas.microsoft.com/office/drawing/2010/main"/>
                      </a:ext>
                    </a:extLst>
                  </pic:spPr>
                </pic:pic>
              </a:graphicData>
            </a:graphic>
          </wp:inline>
        </w:drawing>
      </w:r>
    </w:p>
    <w:p w14:paraId="437C9794" w14:textId="32543B2B" w:rsidR="009C726F" w:rsidRDefault="009C726F" w:rsidP="00A877F1">
      <w:pPr>
        <w:shd w:val="clear" w:color="auto" w:fill="FFFFFF"/>
        <w:spacing w:beforeAutospacing="1" w:after="0" w:afterAutospacing="1" w:line="240" w:lineRule="auto"/>
        <w:jc w:val="both"/>
        <w:textAlignment w:val="baseline"/>
        <w:rPr>
          <w:rFonts w:ascii="Times" w:eastAsia="Times New Roman" w:hAnsi="Times" w:cs="Times"/>
          <w:color w:val="212121"/>
          <w:sz w:val="24"/>
          <w:szCs w:val="24"/>
        </w:rPr>
      </w:pPr>
      <w:r w:rsidRPr="009C726F">
        <w:rPr>
          <w:rFonts w:ascii="Times" w:eastAsia="Times New Roman" w:hAnsi="Times" w:cs="Times"/>
          <w:color w:val="212121"/>
          <w:sz w:val="24"/>
          <w:szCs w:val="24"/>
        </w:rPr>
        <w:t>Cooperating means working together to achieve a common goal. </w:t>
      </w:r>
      <w:hyperlink r:id="rId11" w:history="1">
        <w:r w:rsidRPr="00B322AB">
          <w:rPr>
            <w:rFonts w:ascii="Times" w:eastAsia="Times New Roman" w:hAnsi="Times" w:cs="Times"/>
            <w:color w:val="401E47"/>
            <w:sz w:val="24"/>
            <w:szCs w:val="24"/>
          </w:rPr>
          <w:t>Kids who cooperate</w:t>
        </w:r>
      </w:hyperlink>
      <w:r w:rsidRPr="009C726F">
        <w:rPr>
          <w:rFonts w:ascii="Times" w:eastAsia="Times New Roman" w:hAnsi="Times" w:cs="Times"/>
          <w:color w:val="212121"/>
          <w:sz w:val="24"/>
          <w:szCs w:val="24"/>
        </w:rPr>
        <w:t xml:space="preserve"> are respectful when others make requests. They also contribute, participate, and </w:t>
      </w:r>
      <w:proofErr w:type="gramStart"/>
      <w:r w:rsidRPr="009C726F">
        <w:rPr>
          <w:rFonts w:ascii="Times" w:eastAsia="Times New Roman" w:hAnsi="Times" w:cs="Times"/>
          <w:color w:val="212121"/>
          <w:sz w:val="24"/>
          <w:szCs w:val="24"/>
        </w:rPr>
        <w:t>help</w:t>
      </w:r>
      <w:r w:rsidR="00C74923">
        <w:rPr>
          <w:rFonts w:ascii="Times" w:eastAsia="Times New Roman" w:hAnsi="Times" w:cs="Times"/>
          <w:color w:val="212121"/>
          <w:sz w:val="24"/>
          <w:szCs w:val="24"/>
        </w:rPr>
        <w:t xml:space="preserve"> </w:t>
      </w:r>
      <w:r w:rsidRPr="009C726F">
        <w:rPr>
          <w:rFonts w:ascii="Times" w:eastAsia="Times New Roman" w:hAnsi="Times" w:cs="Times"/>
          <w:color w:val="212121"/>
          <w:sz w:val="24"/>
          <w:szCs w:val="24"/>
        </w:rPr>
        <w:t>out</w:t>
      </w:r>
      <w:proofErr w:type="gramEnd"/>
      <w:r w:rsidRPr="009C726F">
        <w:rPr>
          <w:rFonts w:ascii="Times" w:eastAsia="Times New Roman" w:hAnsi="Times" w:cs="Times"/>
          <w:color w:val="212121"/>
          <w:sz w:val="24"/>
          <w:szCs w:val="24"/>
        </w:rPr>
        <w:t>.</w:t>
      </w:r>
      <w:r>
        <w:rPr>
          <w:rFonts w:ascii="Times" w:eastAsia="Times New Roman" w:hAnsi="Times" w:cs="Times"/>
          <w:color w:val="212121"/>
          <w:sz w:val="24"/>
          <w:szCs w:val="24"/>
        </w:rPr>
        <w:t xml:space="preserve"> </w:t>
      </w:r>
      <w:r w:rsidRPr="009C726F">
        <w:rPr>
          <w:rFonts w:ascii="Times" w:eastAsia="Times New Roman" w:hAnsi="Times" w:cs="Times"/>
          <w:color w:val="212121"/>
          <w:sz w:val="24"/>
          <w:szCs w:val="24"/>
        </w:rPr>
        <w:t>Good cooperation skills are essential for successfully getting along within a community.</w:t>
      </w:r>
    </w:p>
    <w:p w14:paraId="4AABA91F" w14:textId="77777777" w:rsidR="009A172D" w:rsidRPr="009A172D" w:rsidRDefault="009A172D" w:rsidP="009A172D">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t>How to Practice</w:t>
      </w:r>
    </w:p>
    <w:p w14:paraId="0B553286" w14:textId="7E6D9F5D" w:rsidR="00910B9E"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Talk about the importance of teamwork and how jobs are better when everyone pitches in. Create opportunities for the whole family to work together. Whether you assign everyone a specific job when </w:t>
      </w:r>
      <w:proofErr w:type="gramStart"/>
      <w:r w:rsidRPr="009A172D">
        <w:rPr>
          <w:rFonts w:ascii="Times" w:eastAsia="Times New Roman" w:hAnsi="Times" w:cs="Times"/>
          <w:color w:val="212121"/>
          <w:sz w:val="24"/>
          <w:szCs w:val="24"/>
        </w:rPr>
        <w:t>you’re</w:t>
      </w:r>
      <w:proofErr w:type="gramEnd"/>
      <w:r w:rsidRPr="009A172D">
        <w:rPr>
          <w:rFonts w:ascii="Times" w:eastAsia="Times New Roman" w:hAnsi="Times" w:cs="Times"/>
          <w:color w:val="212121"/>
          <w:sz w:val="24"/>
          <w:szCs w:val="24"/>
        </w:rPr>
        <w:t xml:space="preserve"> making a meal or you assign specific chores that are integral to the family, emphasize the importance of cooperation.</w:t>
      </w:r>
    </w:p>
    <w:p w14:paraId="07DB062C" w14:textId="6D6889F9" w:rsidR="009A172D" w:rsidRPr="00F51BED" w:rsidRDefault="009A172D" w:rsidP="00F51BED">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lastRenderedPageBreak/>
        <w:t>Listening</w:t>
      </w:r>
      <w:r w:rsidR="009948C3" w:rsidRPr="00F51BED">
        <w:rPr>
          <w:rFonts w:ascii="Helvetica" w:eastAsia="Times New Roman" w:hAnsi="Helvetica" w:cs="Helvetica"/>
          <w:b/>
          <w:bCs/>
          <w:color w:val="212121"/>
          <w:sz w:val="48"/>
          <w:szCs w:val="48"/>
          <w:bdr w:val="none" w:sz="0" w:space="0" w:color="auto" w:frame="1"/>
        </w:rPr>
        <w:t xml:space="preserve">  </w:t>
      </w:r>
      <w:r w:rsidR="009948C3" w:rsidRPr="00F51BED">
        <w:rPr>
          <w:rFonts w:ascii="Helvetica" w:eastAsia="Times New Roman" w:hAnsi="Helvetica" w:cs="Helvetica"/>
          <w:color w:val="212121"/>
          <w:sz w:val="48"/>
          <w:szCs w:val="48"/>
          <w:bdr w:val="none" w:sz="0" w:space="0" w:color="auto" w:frame="1"/>
        </w:rPr>
        <w:t xml:space="preserve">   </w:t>
      </w:r>
      <w:r w:rsidR="009948C3">
        <w:rPr>
          <w:noProof/>
        </w:rPr>
        <w:drawing>
          <wp:inline distT="0" distB="0" distL="0" distR="0" wp14:anchorId="502276F5" wp14:editId="1DAD15C1">
            <wp:extent cx="1381125" cy="1243013"/>
            <wp:effectExtent l="0" t="0" r="0" b="0"/>
            <wp:docPr id="8" name="Picture 8" descr="Clipart - Clip Art Listening Ear , Transparent Cartoon, Free Cliparts &amp;  Silhouettes - Net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art - Clip Art Listening Ear , Transparent Cartoon, Free Cliparts &amp;  Silhouettes - Net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9007" cy="1250107"/>
                    </a:xfrm>
                    <a:prstGeom prst="rect">
                      <a:avLst/>
                    </a:prstGeom>
                    <a:noFill/>
                    <a:ln>
                      <a:noFill/>
                    </a:ln>
                  </pic:spPr>
                </pic:pic>
              </a:graphicData>
            </a:graphic>
          </wp:inline>
        </w:drawing>
      </w:r>
    </w:p>
    <w:p w14:paraId="6E80EE89" w14:textId="68EC458E" w:rsidR="009948C3"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Listening </w:t>
      </w:r>
      <w:proofErr w:type="gramStart"/>
      <w:r w:rsidRPr="009A172D">
        <w:rPr>
          <w:rFonts w:ascii="Times" w:eastAsia="Times New Roman" w:hAnsi="Times" w:cs="Times"/>
          <w:color w:val="212121"/>
          <w:sz w:val="24"/>
          <w:szCs w:val="24"/>
        </w:rPr>
        <w:t>isn’t</w:t>
      </w:r>
      <w:proofErr w:type="gramEnd"/>
      <w:r w:rsidRPr="009A172D">
        <w:rPr>
          <w:rFonts w:ascii="Times" w:eastAsia="Times New Roman" w:hAnsi="Times" w:cs="Times"/>
          <w:color w:val="212121"/>
          <w:sz w:val="24"/>
          <w:szCs w:val="24"/>
        </w:rPr>
        <w:t xml:space="preserve"> just about staying quiet—it means really absorbing what someone else is saying. Listening also is a critical component of healthy communication. After all, much of the learning in school depends on a child’s ability to listen to what the teacher is saying.</w:t>
      </w:r>
    </w:p>
    <w:p w14:paraId="0198D107" w14:textId="77777777" w:rsidR="009A172D" w:rsidRPr="009A172D" w:rsidRDefault="009A172D" w:rsidP="009A172D">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t>How to Practice</w:t>
      </w:r>
    </w:p>
    <w:p w14:paraId="4FA4C02F" w14:textId="4E87C040" w:rsidR="00C74923"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When reading a book to your children, periodically stop and ask them to tell you about what </w:t>
      </w:r>
      <w:proofErr w:type="gramStart"/>
      <w:r w:rsidRPr="009A172D">
        <w:rPr>
          <w:rFonts w:ascii="Times" w:eastAsia="Times New Roman" w:hAnsi="Times" w:cs="Times"/>
          <w:color w:val="212121"/>
          <w:sz w:val="24"/>
          <w:szCs w:val="24"/>
        </w:rPr>
        <w:t>you’re</w:t>
      </w:r>
      <w:proofErr w:type="gramEnd"/>
      <w:r w:rsidRPr="009A172D">
        <w:rPr>
          <w:rFonts w:ascii="Times" w:eastAsia="Times New Roman" w:hAnsi="Times" w:cs="Times"/>
          <w:color w:val="212121"/>
          <w:sz w:val="24"/>
          <w:szCs w:val="24"/>
        </w:rPr>
        <w:t xml:space="preserve"> reading. Pause and say, “Tell me what you remember about the story so far.” Help them fill in any gaps </w:t>
      </w:r>
      <w:proofErr w:type="gramStart"/>
      <w:r w:rsidRPr="009A172D">
        <w:rPr>
          <w:rFonts w:ascii="Times" w:eastAsia="Times New Roman" w:hAnsi="Times" w:cs="Times"/>
          <w:color w:val="212121"/>
          <w:sz w:val="24"/>
          <w:szCs w:val="24"/>
        </w:rPr>
        <w:t>they're</w:t>
      </w:r>
      <w:proofErr w:type="gramEnd"/>
      <w:r w:rsidRPr="009A172D">
        <w:rPr>
          <w:rFonts w:ascii="Times" w:eastAsia="Times New Roman" w:hAnsi="Times" w:cs="Times"/>
          <w:color w:val="212121"/>
          <w:sz w:val="24"/>
          <w:szCs w:val="24"/>
        </w:rPr>
        <w:t xml:space="preserve"> missing and encourage them to keep listening as you continue. Additionally, </w:t>
      </w:r>
      <w:proofErr w:type="gramStart"/>
      <w:r w:rsidRPr="009A172D">
        <w:rPr>
          <w:rFonts w:ascii="Times" w:eastAsia="Times New Roman" w:hAnsi="Times" w:cs="Times"/>
          <w:color w:val="212121"/>
          <w:sz w:val="24"/>
          <w:szCs w:val="24"/>
        </w:rPr>
        <w:t>don’t</w:t>
      </w:r>
      <w:proofErr w:type="gramEnd"/>
      <w:r w:rsidRPr="009A172D">
        <w:rPr>
          <w:rFonts w:ascii="Times" w:eastAsia="Times New Roman" w:hAnsi="Times" w:cs="Times"/>
          <w:color w:val="212121"/>
          <w:sz w:val="24"/>
          <w:szCs w:val="24"/>
        </w:rPr>
        <w:t xml:space="preserve"> allow them to interrupt others when they’</w:t>
      </w:r>
      <w:r w:rsidR="00A57FB9">
        <w:rPr>
          <w:rFonts w:ascii="Times" w:eastAsia="Times New Roman" w:hAnsi="Times" w:cs="Times"/>
          <w:color w:val="212121"/>
          <w:sz w:val="24"/>
          <w:szCs w:val="24"/>
        </w:rPr>
        <w:t>r</w:t>
      </w:r>
      <w:r w:rsidRPr="009A172D">
        <w:rPr>
          <w:rFonts w:ascii="Times" w:eastAsia="Times New Roman" w:hAnsi="Times" w:cs="Times"/>
          <w:color w:val="212121"/>
          <w:sz w:val="24"/>
          <w:szCs w:val="24"/>
        </w:rPr>
        <w:t>e talking.</w:t>
      </w:r>
    </w:p>
    <w:p w14:paraId="0C9C2671" w14:textId="4168765A" w:rsidR="009A172D" w:rsidRPr="00F51BED" w:rsidRDefault="009A172D" w:rsidP="00F51BED">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t>Following Directions</w:t>
      </w:r>
      <w:r w:rsidR="009948C3" w:rsidRPr="00F51BED">
        <w:rPr>
          <w:rFonts w:ascii="Helvetica" w:eastAsia="Times New Roman" w:hAnsi="Helvetica" w:cs="Helvetica"/>
          <w:color w:val="212121"/>
          <w:sz w:val="48"/>
          <w:szCs w:val="48"/>
          <w:bdr w:val="none" w:sz="0" w:space="0" w:color="auto" w:frame="1"/>
        </w:rPr>
        <w:t xml:space="preserve"> </w:t>
      </w:r>
      <w:r w:rsidR="009948C3">
        <w:rPr>
          <w:noProof/>
          <w:bdr w:val="none" w:sz="0" w:space="0" w:color="auto" w:frame="1"/>
        </w:rPr>
        <w:drawing>
          <wp:inline distT="0" distB="0" distL="0" distR="0" wp14:anchorId="56F20A45" wp14:editId="161F6B93">
            <wp:extent cx="2219325" cy="1211868"/>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9969" cy="1217680"/>
                    </a:xfrm>
                    <a:prstGeom prst="rect">
                      <a:avLst/>
                    </a:prstGeom>
                    <a:noFill/>
                    <a:ln>
                      <a:noFill/>
                    </a:ln>
                  </pic:spPr>
                </pic:pic>
              </a:graphicData>
            </a:graphic>
          </wp:inline>
        </w:drawing>
      </w:r>
    </w:p>
    <w:p w14:paraId="5D7B64C3" w14:textId="77777777" w:rsidR="009A172D"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Kids who struggle to follow directions are likely to experience a variety of consequences.</w:t>
      </w:r>
    </w:p>
    <w:p w14:paraId="09318195" w14:textId="77777777" w:rsidR="009A172D" w:rsidRDefault="009A172D" w:rsidP="00A877F1">
      <w:pPr>
        <w:pStyle w:val="NormalWeb"/>
        <w:shd w:val="clear" w:color="auto" w:fill="F7F9F9"/>
        <w:spacing w:before="0" w:beforeAutospacing="0" w:after="0" w:afterAutospacing="0"/>
        <w:jc w:val="both"/>
        <w:textAlignment w:val="baseline"/>
        <w:rPr>
          <w:rFonts w:ascii="Times" w:hAnsi="Times" w:cs="Times"/>
          <w:color w:val="212121"/>
        </w:rPr>
      </w:pPr>
      <w:r>
        <w:rPr>
          <w:rFonts w:ascii="Times" w:hAnsi="Times" w:cs="Times"/>
          <w:color w:val="212121"/>
        </w:rPr>
        <w:t xml:space="preserve">Before you can expect your child to get good at following directions, however, it’s essential that you become well-versed </w:t>
      </w:r>
      <w:r w:rsidRPr="008A1591">
        <w:rPr>
          <w:rFonts w:ascii="Times" w:hAnsi="Times" w:cs="Times"/>
          <w:color w:val="212121"/>
        </w:rPr>
        <w:t>in </w:t>
      </w:r>
      <w:hyperlink r:id="rId14" w:history="1">
        <w:r w:rsidRPr="008A1591">
          <w:rPr>
            <w:rStyle w:val="Hyperlink"/>
            <w:rFonts w:ascii="Times" w:hAnsi="Times" w:cs="Times"/>
            <w:color w:val="401E47"/>
            <w:u w:val="none"/>
          </w:rPr>
          <w:t>giving directions</w:t>
        </w:r>
      </w:hyperlink>
      <w:r>
        <w:rPr>
          <w:rFonts w:ascii="Times" w:hAnsi="Times" w:cs="Times"/>
          <w:color w:val="212121"/>
        </w:rPr>
        <w:t>.</w:t>
      </w:r>
    </w:p>
    <w:p w14:paraId="4B44E9A0" w14:textId="77777777" w:rsidR="009A172D" w:rsidRDefault="009A172D" w:rsidP="00A877F1">
      <w:pPr>
        <w:pStyle w:val="comp"/>
        <w:shd w:val="clear" w:color="auto" w:fill="FFFFFF"/>
        <w:jc w:val="both"/>
        <w:textAlignment w:val="baseline"/>
        <w:rPr>
          <w:rFonts w:ascii="Times" w:hAnsi="Times" w:cs="Times"/>
          <w:color w:val="212121"/>
        </w:rPr>
      </w:pPr>
      <w:r>
        <w:rPr>
          <w:rFonts w:ascii="Times" w:hAnsi="Times" w:cs="Times"/>
          <w:color w:val="212121"/>
        </w:rPr>
        <w:t xml:space="preserve">For example, </w:t>
      </w:r>
      <w:proofErr w:type="gramStart"/>
      <w:r>
        <w:rPr>
          <w:rFonts w:ascii="Times" w:hAnsi="Times" w:cs="Times"/>
          <w:color w:val="212121"/>
        </w:rPr>
        <w:t>don’t</w:t>
      </w:r>
      <w:proofErr w:type="gramEnd"/>
      <w:r>
        <w:rPr>
          <w:rFonts w:ascii="Times" w:hAnsi="Times" w:cs="Times"/>
          <w:color w:val="212121"/>
        </w:rPr>
        <w:t xml:space="preserve"> give a young child more than one direction at a time. Instead of saying, “Pick up your shoes, put your books away, and wash your hands,” wait until the shoes are picked up before giving the next command.</w:t>
      </w:r>
    </w:p>
    <w:p w14:paraId="2DC37751" w14:textId="7A2E5FA0" w:rsidR="009A172D" w:rsidRDefault="009A172D" w:rsidP="00A877F1">
      <w:pPr>
        <w:pStyle w:val="comp"/>
        <w:shd w:val="clear" w:color="auto" w:fill="FFFFFF"/>
        <w:spacing w:before="0" w:after="0"/>
        <w:jc w:val="both"/>
        <w:textAlignment w:val="baseline"/>
        <w:rPr>
          <w:rFonts w:ascii="Times" w:hAnsi="Times" w:cs="Times"/>
          <w:color w:val="212121"/>
        </w:rPr>
      </w:pPr>
      <w:r>
        <w:rPr>
          <w:rFonts w:ascii="Times" w:hAnsi="Times" w:cs="Times"/>
          <w:color w:val="212121"/>
        </w:rPr>
        <w:t>Another </w:t>
      </w:r>
      <w:hyperlink r:id="rId15" w:history="1">
        <w:r>
          <w:rPr>
            <w:rStyle w:val="Hyperlink"/>
            <w:rFonts w:ascii="Times" w:hAnsi="Times" w:cs="Times"/>
            <w:color w:val="401E47"/>
          </w:rPr>
          <w:t>mistake to avoid</w:t>
        </w:r>
      </w:hyperlink>
      <w:r>
        <w:rPr>
          <w:rFonts w:ascii="Times" w:hAnsi="Times" w:cs="Times"/>
          <w:color w:val="212121"/>
        </w:rPr>
        <w:t xml:space="preserve"> is phrasing your directions as a question. Asking, “Would you please pick up your toys now?” implies that your kids have the option to say no. Once </w:t>
      </w:r>
      <w:proofErr w:type="gramStart"/>
      <w:r>
        <w:rPr>
          <w:rFonts w:ascii="Times" w:hAnsi="Times" w:cs="Times"/>
          <w:color w:val="212121"/>
        </w:rPr>
        <w:t>you’ve</w:t>
      </w:r>
      <w:proofErr w:type="gramEnd"/>
      <w:r>
        <w:rPr>
          <w:rFonts w:ascii="Times" w:hAnsi="Times" w:cs="Times"/>
          <w:color w:val="212121"/>
        </w:rPr>
        <w:t xml:space="preserve"> given your children directions, ask them to repeat back what you said. Ask, “What are you supposed to do now?” and wait for them to explain what they heard you say.</w:t>
      </w:r>
    </w:p>
    <w:p w14:paraId="601770D0" w14:textId="25FFFC88" w:rsidR="00C74923" w:rsidRDefault="00C74923" w:rsidP="00A877F1">
      <w:pPr>
        <w:pStyle w:val="comp"/>
        <w:shd w:val="clear" w:color="auto" w:fill="FFFFFF"/>
        <w:spacing w:before="0" w:after="0"/>
        <w:jc w:val="both"/>
        <w:textAlignment w:val="baseline"/>
        <w:rPr>
          <w:rFonts w:ascii="Times" w:hAnsi="Times" w:cs="Times"/>
          <w:color w:val="212121"/>
        </w:rPr>
      </w:pPr>
    </w:p>
    <w:p w14:paraId="6887AD65" w14:textId="77777777" w:rsidR="00C74923" w:rsidRDefault="00C74923" w:rsidP="00A877F1">
      <w:pPr>
        <w:pStyle w:val="comp"/>
        <w:shd w:val="clear" w:color="auto" w:fill="FFFFFF"/>
        <w:spacing w:before="0" w:after="0"/>
        <w:jc w:val="both"/>
        <w:textAlignment w:val="baseline"/>
        <w:rPr>
          <w:rFonts w:ascii="Times" w:hAnsi="Times" w:cs="Times"/>
          <w:color w:val="212121"/>
        </w:rPr>
      </w:pPr>
    </w:p>
    <w:p w14:paraId="28443AD7" w14:textId="77777777" w:rsidR="009A172D" w:rsidRPr="009A172D" w:rsidRDefault="009A172D" w:rsidP="009A172D">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lastRenderedPageBreak/>
        <w:t>How to Practice</w:t>
      </w:r>
    </w:p>
    <w:p w14:paraId="5C92018D" w14:textId="276276B8" w:rsid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Praise your child for following directions by saying things like, “Thank you for turning off the TV the first time I told you to.” If your children struggle to follow directions, give them opportunities to practice following simple commands. Say things like, “Please pass that book to me,” and then provide immediate praise for following directions.</w:t>
      </w:r>
    </w:p>
    <w:p w14:paraId="02BCCA2D" w14:textId="1FA4C703"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0F738D72" w14:textId="5F06003D"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04441C59" w14:textId="189DD62E"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1BF7ECA8" w14:textId="3813DA2D" w:rsidR="005C1D39" w:rsidRDefault="005C1D39"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6CA5CC0F" w14:textId="2F9241E1"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18F613E8" w14:textId="3366637B"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7A0321FF" w14:textId="653C3C4E"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52E2622A" w14:textId="51DCB954"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1BBE9DB7" w14:textId="7AB532EB"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146F5F7A" w14:textId="0FAE99C6"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384DFB3A" w14:textId="22AB9FB0"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2D19DE95" w14:textId="547CC415"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517B3E2F" w14:textId="000D61C7"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1C6CB476" w14:textId="1153C9F2"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5676F712" w14:textId="2CF1432F"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3EAB2D27" w14:textId="47F00B28"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5EE8DD23" w14:textId="26787F3A"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77B5A30B" w14:textId="0E3CC812"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4CD423BE" w14:textId="016C1BA0"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4FCB6079" w14:textId="77777777" w:rsidR="00C74923" w:rsidRPr="009A172D"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381BE546" w14:textId="311D0D63" w:rsidR="009A172D" w:rsidRPr="00F51BED" w:rsidRDefault="009A172D" w:rsidP="00F51BED">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lastRenderedPageBreak/>
        <w:t>Respecting Personal Space</w:t>
      </w:r>
      <w:r w:rsidR="009948C3" w:rsidRPr="00F51BED">
        <w:rPr>
          <w:rFonts w:ascii="Helvetica" w:eastAsia="Times New Roman" w:hAnsi="Helvetica" w:cs="Helvetica"/>
          <w:color w:val="212121"/>
          <w:sz w:val="48"/>
          <w:szCs w:val="48"/>
          <w:bdr w:val="none" w:sz="0" w:space="0" w:color="auto" w:frame="1"/>
        </w:rPr>
        <w:t xml:space="preserve">  </w:t>
      </w:r>
      <w:r w:rsidR="00A57FB9" w:rsidRPr="00F51BED">
        <w:rPr>
          <w:rFonts w:ascii="Helvetica" w:eastAsia="Times New Roman" w:hAnsi="Helvetica" w:cs="Helvetica"/>
          <w:color w:val="212121"/>
          <w:sz w:val="48"/>
          <w:szCs w:val="48"/>
          <w:bdr w:val="none" w:sz="0" w:space="0" w:color="auto" w:frame="1"/>
        </w:rPr>
        <w:t xml:space="preserve">         </w:t>
      </w:r>
      <w:r w:rsidR="008A1591">
        <w:rPr>
          <w:rFonts w:ascii="Helvetica" w:eastAsia="Times New Roman" w:hAnsi="Helvetica" w:cs="Helvetica"/>
          <w:color w:val="212121"/>
          <w:sz w:val="48"/>
          <w:szCs w:val="48"/>
          <w:bdr w:val="none" w:sz="0" w:space="0" w:color="auto" w:frame="1"/>
        </w:rPr>
        <w:t xml:space="preserve">           </w:t>
      </w:r>
      <w:r w:rsidR="005C1D39">
        <w:rPr>
          <w:noProof/>
        </w:rPr>
        <w:drawing>
          <wp:inline distT="0" distB="0" distL="0" distR="0" wp14:anchorId="13E4479D" wp14:editId="379C0BBB">
            <wp:extent cx="2247900" cy="1247775"/>
            <wp:effectExtent l="0" t="0" r="0" b="9525"/>
            <wp:docPr id="10" name="Picture 10" descr="20+ Best Personal Space Skills images | personal space, social skills,  school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 Best Personal Space Skills images | personal space, social skills,  school social wor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1247775"/>
                    </a:xfrm>
                    <a:prstGeom prst="rect">
                      <a:avLst/>
                    </a:prstGeom>
                    <a:noFill/>
                    <a:ln>
                      <a:noFill/>
                    </a:ln>
                  </pic:spPr>
                </pic:pic>
              </a:graphicData>
            </a:graphic>
          </wp:inline>
        </w:drawing>
      </w:r>
    </w:p>
    <w:p w14:paraId="21376EF2" w14:textId="77777777" w:rsidR="009A172D"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Some kids are close talkers. Others crawl into the laps of acquaintances without any idea that the other individual feels uncomfortable. </w:t>
      </w:r>
      <w:proofErr w:type="gramStart"/>
      <w:r w:rsidRPr="009A172D">
        <w:rPr>
          <w:rFonts w:ascii="Times" w:eastAsia="Times New Roman" w:hAnsi="Times" w:cs="Times"/>
          <w:color w:val="212121"/>
          <w:sz w:val="24"/>
          <w:szCs w:val="24"/>
        </w:rPr>
        <w:t>It’s</w:t>
      </w:r>
      <w:proofErr w:type="gramEnd"/>
      <w:r w:rsidRPr="009A172D">
        <w:rPr>
          <w:rFonts w:ascii="Times" w:eastAsia="Times New Roman" w:hAnsi="Times" w:cs="Times"/>
          <w:color w:val="212121"/>
          <w:sz w:val="24"/>
          <w:szCs w:val="24"/>
        </w:rPr>
        <w:t xml:space="preserve"> important to teach kids how to respect other people’s personal space.</w:t>
      </w:r>
    </w:p>
    <w:p w14:paraId="66A7FC73" w14:textId="77777777" w:rsidR="009A172D"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Create household rules that encourage kids to respect other people’s personal space. “Knock on closed doors,” and “Keep your hands to yourself,” are just a few examples.</w:t>
      </w:r>
    </w:p>
    <w:p w14:paraId="558CAD01" w14:textId="77777777" w:rsidR="009A172D"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If your child grabs things out of people’s hands or pushes when impatient, establish consequences. If your child climbs into the laps of acquaintances or stands too close to people while talking, use it as a teachable moment. Take your child aside and provide some coaching about personal space issues.</w:t>
      </w:r>
    </w:p>
    <w:p w14:paraId="10D5E86A" w14:textId="77777777" w:rsidR="009A172D" w:rsidRPr="009A172D" w:rsidRDefault="009A172D" w:rsidP="009A172D">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t>How to Practice</w:t>
      </w:r>
    </w:p>
    <w:p w14:paraId="7053A8E5" w14:textId="548343AA" w:rsidR="00F51BED"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Teach your children to stand about an arm's length away from people when </w:t>
      </w:r>
      <w:proofErr w:type="gramStart"/>
      <w:r w:rsidRPr="009A172D">
        <w:rPr>
          <w:rFonts w:ascii="Times" w:eastAsia="Times New Roman" w:hAnsi="Times" w:cs="Times"/>
          <w:color w:val="212121"/>
          <w:sz w:val="24"/>
          <w:szCs w:val="24"/>
        </w:rPr>
        <w:t>they're</w:t>
      </w:r>
      <w:proofErr w:type="gramEnd"/>
      <w:r w:rsidRPr="009A172D">
        <w:rPr>
          <w:rFonts w:ascii="Times" w:eastAsia="Times New Roman" w:hAnsi="Times" w:cs="Times"/>
          <w:color w:val="212121"/>
          <w:sz w:val="24"/>
          <w:szCs w:val="24"/>
        </w:rPr>
        <w:t xml:space="preserve"> talking. When </w:t>
      </w:r>
      <w:proofErr w:type="gramStart"/>
      <w:r w:rsidRPr="009A172D">
        <w:rPr>
          <w:rFonts w:ascii="Times" w:eastAsia="Times New Roman" w:hAnsi="Times" w:cs="Times"/>
          <w:color w:val="212121"/>
          <w:sz w:val="24"/>
          <w:szCs w:val="24"/>
        </w:rPr>
        <w:t>they're</w:t>
      </w:r>
      <w:proofErr w:type="gramEnd"/>
      <w:r w:rsidRPr="009A172D">
        <w:rPr>
          <w:rFonts w:ascii="Times" w:eastAsia="Times New Roman" w:hAnsi="Times" w:cs="Times"/>
          <w:color w:val="212121"/>
          <w:sz w:val="24"/>
          <w:szCs w:val="24"/>
        </w:rPr>
        <w:t xml:space="preserve"> standing in line, talk about how close to be to the person in front of them and talk about keeping their hands to themself. You might role-play various scenarios to help them practice describing appropriate personal space.</w:t>
      </w:r>
    </w:p>
    <w:p w14:paraId="5F0AAC43" w14:textId="4E5BFED1" w:rsidR="009A172D" w:rsidRPr="00F51BED" w:rsidRDefault="009A172D" w:rsidP="00F51BED">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t>Making Eye Contact</w:t>
      </w:r>
      <w:r w:rsidR="005C1D39" w:rsidRPr="00F51BED">
        <w:rPr>
          <w:rFonts w:ascii="Helvetica" w:eastAsia="Times New Roman" w:hAnsi="Helvetica" w:cs="Helvetica"/>
          <w:color w:val="212121"/>
          <w:sz w:val="48"/>
          <w:szCs w:val="48"/>
          <w:bdr w:val="none" w:sz="0" w:space="0" w:color="auto" w:frame="1"/>
        </w:rPr>
        <w:t xml:space="preserve">  </w:t>
      </w:r>
      <w:r w:rsidR="005C1D39">
        <w:rPr>
          <w:noProof/>
          <w:bdr w:val="none" w:sz="0" w:space="0" w:color="auto" w:frame="1"/>
        </w:rPr>
        <w:drawing>
          <wp:inline distT="0" distB="0" distL="0" distR="0" wp14:anchorId="62B6F7A8" wp14:editId="2047CB63">
            <wp:extent cx="2619375" cy="17430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377F7DDB" w14:textId="77777777" w:rsidR="009A172D"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Good eye contact is an important part of communication. Some kids struggle to look at the person </w:t>
      </w:r>
      <w:proofErr w:type="gramStart"/>
      <w:r w:rsidRPr="009A172D">
        <w:rPr>
          <w:rFonts w:ascii="Times" w:eastAsia="Times New Roman" w:hAnsi="Times" w:cs="Times"/>
          <w:color w:val="212121"/>
          <w:sz w:val="24"/>
          <w:szCs w:val="24"/>
        </w:rPr>
        <w:t>they’re</w:t>
      </w:r>
      <w:proofErr w:type="gramEnd"/>
      <w:r w:rsidRPr="009A172D">
        <w:rPr>
          <w:rFonts w:ascii="Times" w:eastAsia="Times New Roman" w:hAnsi="Times" w:cs="Times"/>
          <w:color w:val="212121"/>
          <w:sz w:val="24"/>
          <w:szCs w:val="24"/>
        </w:rPr>
        <w:t xml:space="preserve"> speaking to. Whether your child is shy and prefers to stare at the floor or simply </w:t>
      </w:r>
      <w:proofErr w:type="gramStart"/>
      <w:r w:rsidRPr="009A172D">
        <w:rPr>
          <w:rFonts w:ascii="Times" w:eastAsia="Times New Roman" w:hAnsi="Times" w:cs="Times"/>
          <w:color w:val="212121"/>
          <w:sz w:val="24"/>
          <w:szCs w:val="24"/>
        </w:rPr>
        <w:t>won’t</w:t>
      </w:r>
      <w:proofErr w:type="gramEnd"/>
      <w:r w:rsidRPr="009A172D">
        <w:rPr>
          <w:rFonts w:ascii="Times" w:eastAsia="Times New Roman" w:hAnsi="Times" w:cs="Times"/>
          <w:color w:val="212121"/>
          <w:sz w:val="24"/>
          <w:szCs w:val="24"/>
        </w:rPr>
        <w:t xml:space="preserve"> look up when engrossed in another activity, emphasize the importance of good eye contact.</w:t>
      </w:r>
    </w:p>
    <w:p w14:paraId="310BFA2D" w14:textId="0D0E5683" w:rsidR="009A172D"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lastRenderedPageBreak/>
        <w:t xml:space="preserve">If your child struggles with eye contact, offer quick reminders after the fact. In a gentle voice, ask, “Where should your eyes go when someone is talking to you?” You </w:t>
      </w:r>
      <w:proofErr w:type="gramStart"/>
      <w:r w:rsidRPr="009A172D">
        <w:rPr>
          <w:rFonts w:ascii="Times" w:eastAsia="Times New Roman" w:hAnsi="Times" w:cs="Times"/>
          <w:color w:val="212121"/>
          <w:sz w:val="24"/>
          <w:szCs w:val="24"/>
        </w:rPr>
        <w:t>don't</w:t>
      </w:r>
      <w:proofErr w:type="gramEnd"/>
      <w:r w:rsidRPr="009A172D">
        <w:rPr>
          <w:rFonts w:ascii="Times" w:eastAsia="Times New Roman" w:hAnsi="Times" w:cs="Times"/>
          <w:color w:val="212121"/>
          <w:sz w:val="24"/>
          <w:szCs w:val="24"/>
        </w:rPr>
        <w:t xml:space="preserve"> want to cause a shy child additional anxiety. And</w:t>
      </w:r>
      <w:r w:rsidR="008A1591">
        <w:rPr>
          <w:rFonts w:ascii="Times" w:eastAsia="Times New Roman" w:hAnsi="Times" w:cs="Times"/>
          <w:color w:val="212121"/>
          <w:sz w:val="24"/>
          <w:szCs w:val="24"/>
        </w:rPr>
        <w:t xml:space="preserve"> </w:t>
      </w:r>
      <w:r w:rsidRPr="009A172D">
        <w:rPr>
          <w:rFonts w:ascii="Times" w:eastAsia="Times New Roman" w:hAnsi="Times" w:cs="Times"/>
          <w:color w:val="212121"/>
          <w:sz w:val="24"/>
          <w:szCs w:val="24"/>
        </w:rPr>
        <w:t xml:space="preserve">provide praise when your child remembers to look at people when </w:t>
      </w:r>
      <w:proofErr w:type="gramStart"/>
      <w:r w:rsidRPr="009A172D">
        <w:rPr>
          <w:rFonts w:ascii="Times" w:eastAsia="Times New Roman" w:hAnsi="Times" w:cs="Times"/>
          <w:color w:val="212121"/>
          <w:sz w:val="24"/>
          <w:szCs w:val="24"/>
        </w:rPr>
        <w:t>they’re</w:t>
      </w:r>
      <w:proofErr w:type="gramEnd"/>
      <w:r w:rsidRPr="009A172D">
        <w:rPr>
          <w:rFonts w:ascii="Times" w:eastAsia="Times New Roman" w:hAnsi="Times" w:cs="Times"/>
          <w:color w:val="212121"/>
          <w:sz w:val="24"/>
          <w:szCs w:val="24"/>
        </w:rPr>
        <w:t xml:space="preserve"> talking.</w:t>
      </w:r>
    </w:p>
    <w:p w14:paraId="33894BFE" w14:textId="77777777" w:rsidR="009A172D" w:rsidRPr="009A172D" w:rsidRDefault="009A172D" w:rsidP="009A172D">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t>How to Practice</w:t>
      </w:r>
    </w:p>
    <w:p w14:paraId="3535193B" w14:textId="337D6524" w:rsid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You might even show your children how it feels to hold a conversation with someone who </w:t>
      </w:r>
      <w:proofErr w:type="gramStart"/>
      <w:r w:rsidRPr="009A172D">
        <w:rPr>
          <w:rFonts w:ascii="Times" w:eastAsia="Times New Roman" w:hAnsi="Times" w:cs="Times"/>
          <w:color w:val="212121"/>
          <w:sz w:val="24"/>
          <w:szCs w:val="24"/>
        </w:rPr>
        <w:t>isn’t</w:t>
      </w:r>
      <w:proofErr w:type="gramEnd"/>
      <w:r w:rsidRPr="009A172D">
        <w:rPr>
          <w:rFonts w:ascii="Times" w:eastAsia="Times New Roman" w:hAnsi="Times" w:cs="Times"/>
          <w:color w:val="212121"/>
          <w:sz w:val="24"/>
          <w:szCs w:val="24"/>
        </w:rPr>
        <w:t xml:space="preserve"> making eye contact. Ask them to share a story while you stare at the ground, close your eyes, or look everywhere except for at them. Then, invite them to tell another story and make appropriate eye contact while </w:t>
      </w:r>
      <w:proofErr w:type="gramStart"/>
      <w:r w:rsidRPr="009A172D">
        <w:rPr>
          <w:rFonts w:ascii="Times" w:eastAsia="Times New Roman" w:hAnsi="Times" w:cs="Times"/>
          <w:color w:val="212121"/>
          <w:sz w:val="24"/>
          <w:szCs w:val="24"/>
        </w:rPr>
        <w:t>they're</w:t>
      </w:r>
      <w:proofErr w:type="gramEnd"/>
      <w:r w:rsidRPr="009A172D">
        <w:rPr>
          <w:rFonts w:ascii="Times" w:eastAsia="Times New Roman" w:hAnsi="Times" w:cs="Times"/>
          <w:color w:val="212121"/>
          <w:sz w:val="24"/>
          <w:szCs w:val="24"/>
        </w:rPr>
        <w:t xml:space="preserve"> talking. Afterward, discuss how it felt in each scenario.</w:t>
      </w:r>
    </w:p>
    <w:p w14:paraId="6C9DF41C" w14:textId="02AAD4CE"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6EB29569" w14:textId="541ACE4A"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2368C214" w14:textId="04EA40E7"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29C883E9" w14:textId="0C7938A5"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217ED1DC" w14:textId="19459614"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1D9B36BD" w14:textId="668FB059"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316D2F4F" w14:textId="44BCAF88"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15A6D956" w14:textId="6746B037"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1DE32412" w14:textId="6F308F24"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34F05941" w14:textId="77777777" w:rsidR="00C74923" w:rsidRDefault="00C74923"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11937382" w14:textId="60C2F15B" w:rsidR="00910B9E"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3E027C5B" w14:textId="2D6A6F90" w:rsidR="00910B9E" w:rsidRPr="009A172D" w:rsidRDefault="00910B9E"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p>
    <w:p w14:paraId="54AC74FA" w14:textId="50C04459" w:rsidR="009A172D" w:rsidRPr="00F51BED" w:rsidRDefault="009A172D" w:rsidP="00F51BED">
      <w:pPr>
        <w:pStyle w:val="ListParagraph"/>
        <w:numPr>
          <w:ilvl w:val="0"/>
          <w:numId w:val="1"/>
        </w:numPr>
        <w:shd w:val="clear" w:color="auto" w:fill="FFFFFF"/>
        <w:spacing w:beforeAutospacing="1" w:after="0" w:afterAutospacing="1" w:line="240" w:lineRule="auto"/>
        <w:textAlignment w:val="baseline"/>
        <w:outlineLvl w:val="1"/>
        <w:rPr>
          <w:rFonts w:ascii="Helvetica" w:eastAsia="Times New Roman" w:hAnsi="Helvetica" w:cs="Helvetica"/>
          <w:color w:val="212121"/>
          <w:sz w:val="36"/>
          <w:szCs w:val="36"/>
        </w:rPr>
      </w:pPr>
      <w:r w:rsidRPr="00F51BED">
        <w:rPr>
          <w:rFonts w:ascii="Helvetica" w:eastAsia="Times New Roman" w:hAnsi="Helvetica" w:cs="Helvetica"/>
          <w:b/>
          <w:bCs/>
          <w:color w:val="212121"/>
          <w:sz w:val="48"/>
          <w:szCs w:val="48"/>
          <w:bdr w:val="none" w:sz="0" w:space="0" w:color="auto" w:frame="1"/>
        </w:rPr>
        <w:lastRenderedPageBreak/>
        <w:t>Using Manners</w:t>
      </w:r>
      <w:r w:rsidR="005C1D39" w:rsidRPr="00F51BED">
        <w:rPr>
          <w:rFonts w:ascii="Helvetica" w:eastAsia="Times New Roman" w:hAnsi="Helvetica" w:cs="Helvetica"/>
          <w:color w:val="212121"/>
          <w:sz w:val="48"/>
          <w:szCs w:val="48"/>
          <w:bdr w:val="none" w:sz="0" w:space="0" w:color="auto" w:frame="1"/>
        </w:rPr>
        <w:t xml:space="preserve">  </w:t>
      </w:r>
      <w:r w:rsidR="005C1D39">
        <w:rPr>
          <w:noProof/>
        </w:rPr>
        <w:drawing>
          <wp:inline distT="0" distB="0" distL="0" distR="0" wp14:anchorId="6F9A93AA" wp14:editId="7D29B756">
            <wp:extent cx="1819275" cy="1819275"/>
            <wp:effectExtent l="0" t="0" r="9525" b="9525"/>
            <wp:docPr id="12" name="Picture 12" descr="Good Manners Stock Illustrations – 343 Good Manner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od Manners Stock Illustrations – 343 Good Manners Stock Illustrations,  Vectors &amp; Clipart - Dreamstim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275" cy="1819275"/>
                    </a:xfrm>
                    <a:prstGeom prst="rect">
                      <a:avLst/>
                    </a:prstGeom>
                    <a:noFill/>
                    <a:ln>
                      <a:noFill/>
                    </a:ln>
                  </pic:spPr>
                </pic:pic>
              </a:graphicData>
            </a:graphic>
          </wp:inline>
        </w:drawing>
      </w:r>
    </w:p>
    <w:p w14:paraId="77107003" w14:textId="77777777" w:rsidR="009A172D"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Saying please and thank you and using good table manners can go a long way toward helping your child gain attention for the right reasons. Teachers, other parents, and other kids will respect a well-mannered child.</w:t>
      </w:r>
    </w:p>
    <w:p w14:paraId="4CA61116" w14:textId="77777777" w:rsidR="009A172D" w:rsidRPr="009A172D" w:rsidRDefault="009A172D" w:rsidP="00A877F1">
      <w:pPr>
        <w:shd w:val="clear" w:color="auto" w:fill="FFFFFF"/>
        <w:spacing w:beforeAutospacing="1" w:after="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Of course, </w:t>
      </w:r>
      <w:hyperlink r:id="rId19" w:history="1">
        <w:r w:rsidRPr="00E947DD">
          <w:rPr>
            <w:rFonts w:ascii="Times" w:eastAsia="Times New Roman" w:hAnsi="Times" w:cs="Times"/>
            <w:color w:val="401E47"/>
            <w:sz w:val="24"/>
            <w:szCs w:val="24"/>
          </w:rPr>
          <w:t>teaching manners</w:t>
        </w:r>
      </w:hyperlink>
      <w:r w:rsidRPr="009A172D">
        <w:rPr>
          <w:rFonts w:ascii="Times" w:eastAsia="Times New Roman" w:hAnsi="Times" w:cs="Times"/>
          <w:color w:val="212121"/>
          <w:sz w:val="24"/>
          <w:szCs w:val="24"/>
        </w:rPr>
        <w:t> can feel like an uphill battle sometimes. From burping loudly at the table to acting ungratefully, all kids will let their manners go out the window sometimes.</w:t>
      </w:r>
    </w:p>
    <w:p w14:paraId="19EA4559" w14:textId="77777777" w:rsidR="009A172D" w:rsidRPr="009A172D" w:rsidRDefault="009A172D" w:rsidP="00A877F1">
      <w:pPr>
        <w:shd w:val="clear" w:color="auto" w:fill="F7F9F9"/>
        <w:spacing w:after="0"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It is important, however, for kids to know how to be polite and respectful—especially when </w:t>
      </w:r>
      <w:proofErr w:type="gramStart"/>
      <w:r w:rsidRPr="009A172D">
        <w:rPr>
          <w:rFonts w:ascii="Times" w:eastAsia="Times New Roman" w:hAnsi="Times" w:cs="Times"/>
          <w:color w:val="212121"/>
          <w:sz w:val="24"/>
          <w:szCs w:val="24"/>
        </w:rPr>
        <w:t>they’re</w:t>
      </w:r>
      <w:proofErr w:type="gramEnd"/>
      <w:r w:rsidRPr="009A172D">
        <w:rPr>
          <w:rFonts w:ascii="Times" w:eastAsia="Times New Roman" w:hAnsi="Times" w:cs="Times"/>
          <w:color w:val="212121"/>
          <w:sz w:val="24"/>
          <w:szCs w:val="24"/>
        </w:rPr>
        <w:t xml:space="preserve"> in other people’s homes or at school.</w:t>
      </w:r>
    </w:p>
    <w:p w14:paraId="4B731E54" w14:textId="77777777" w:rsidR="009A172D" w:rsidRPr="009A172D" w:rsidRDefault="009A172D" w:rsidP="009A172D">
      <w:pPr>
        <w:shd w:val="clear" w:color="auto" w:fill="FFFFFF"/>
        <w:spacing w:beforeAutospacing="1" w:after="0" w:afterAutospacing="1" w:line="240" w:lineRule="auto"/>
        <w:textAlignment w:val="baseline"/>
        <w:outlineLvl w:val="2"/>
        <w:rPr>
          <w:rFonts w:ascii="Helvetica" w:eastAsia="Times New Roman" w:hAnsi="Helvetica" w:cs="Helvetica"/>
          <w:b/>
          <w:bCs/>
          <w:color w:val="212121"/>
          <w:sz w:val="27"/>
          <w:szCs w:val="27"/>
        </w:rPr>
      </w:pPr>
      <w:r w:rsidRPr="009A172D">
        <w:rPr>
          <w:rFonts w:ascii="Helvetica" w:eastAsia="Times New Roman" w:hAnsi="Helvetica" w:cs="Helvetica"/>
          <w:b/>
          <w:bCs/>
          <w:color w:val="212121"/>
          <w:sz w:val="36"/>
          <w:szCs w:val="36"/>
          <w:bdr w:val="none" w:sz="0" w:space="0" w:color="auto" w:frame="1"/>
        </w:rPr>
        <w:t>How to Practice</w:t>
      </w:r>
    </w:p>
    <w:p w14:paraId="1A5F62CC" w14:textId="77777777" w:rsidR="009A172D" w:rsidRPr="009A172D" w:rsidRDefault="009A172D" w:rsidP="00A877F1">
      <w:pPr>
        <w:shd w:val="clear" w:color="auto" w:fill="FFFFFF"/>
        <w:spacing w:before="100" w:beforeAutospacing="1" w:after="100" w:afterAutospacing="1" w:line="240" w:lineRule="auto"/>
        <w:jc w:val="both"/>
        <w:textAlignment w:val="baseline"/>
        <w:rPr>
          <w:rFonts w:ascii="Times" w:eastAsia="Times New Roman" w:hAnsi="Times" w:cs="Times"/>
          <w:color w:val="212121"/>
          <w:sz w:val="24"/>
          <w:szCs w:val="24"/>
        </w:rPr>
      </w:pPr>
      <w:r w:rsidRPr="009A172D">
        <w:rPr>
          <w:rFonts w:ascii="Times" w:eastAsia="Times New Roman" w:hAnsi="Times" w:cs="Times"/>
          <w:color w:val="212121"/>
          <w:sz w:val="24"/>
          <w:szCs w:val="24"/>
        </w:rPr>
        <w:t xml:space="preserve">Be a good role model with your manners. That means saying, “No, thank you,” and “Yes, please,” to your child on a regular basis. And make sure to use your manners when </w:t>
      </w:r>
      <w:proofErr w:type="gramStart"/>
      <w:r w:rsidRPr="009A172D">
        <w:rPr>
          <w:rFonts w:ascii="Times" w:eastAsia="Times New Roman" w:hAnsi="Times" w:cs="Times"/>
          <w:color w:val="212121"/>
          <w:sz w:val="24"/>
          <w:szCs w:val="24"/>
        </w:rPr>
        <w:t>you’re</w:t>
      </w:r>
      <w:proofErr w:type="gramEnd"/>
      <w:r w:rsidRPr="009A172D">
        <w:rPr>
          <w:rFonts w:ascii="Times" w:eastAsia="Times New Roman" w:hAnsi="Times" w:cs="Times"/>
          <w:color w:val="212121"/>
          <w:sz w:val="24"/>
          <w:szCs w:val="24"/>
        </w:rPr>
        <w:t xml:space="preserve"> interacting with other people. Offer reminders when your children forget to use manners and praise them when you catch them being polite.</w:t>
      </w:r>
    </w:p>
    <w:p w14:paraId="0775F3B2" w14:textId="511D6FCD" w:rsidR="009C726F" w:rsidRPr="001B7352" w:rsidRDefault="009A172D" w:rsidP="001B7352">
      <w:pPr>
        <w:shd w:val="clear" w:color="auto" w:fill="FFFFFF"/>
        <w:spacing w:beforeAutospacing="1" w:after="0" w:afterAutospacing="1" w:line="240" w:lineRule="auto"/>
        <w:textAlignment w:val="baseline"/>
        <w:rPr>
          <w:rFonts w:ascii="Times" w:eastAsia="Times New Roman" w:hAnsi="Times" w:cs="Times"/>
          <w:color w:val="212121"/>
          <w:sz w:val="24"/>
          <w:szCs w:val="24"/>
        </w:rPr>
      </w:pPr>
      <w:r>
        <w:rPr>
          <w:rFonts w:ascii="Times" w:eastAsia="Times New Roman" w:hAnsi="Times" w:cs="Times"/>
          <w:color w:val="212121"/>
          <w:sz w:val="24"/>
          <w:szCs w:val="24"/>
        </w:rPr>
        <w:t xml:space="preserve">Source: </w:t>
      </w:r>
      <w:hyperlink r:id="rId20" w:history="1">
        <w:r>
          <w:rPr>
            <w:rStyle w:val="Hyperlink"/>
          </w:rPr>
          <w:t>https://www.verywellfamily.com/seven-social-skills-for-kids-4589865</w:t>
        </w:r>
      </w:hyperlink>
    </w:p>
    <w:sectPr w:rsidR="009C726F" w:rsidRPr="001B7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A37B31"/>
    <w:multiLevelType w:val="hybridMultilevel"/>
    <w:tmpl w:val="D9785820"/>
    <w:lvl w:ilvl="0" w:tplc="A88C99EE">
      <w:start w:val="1"/>
      <w:numFmt w:val="decimal"/>
      <w:lvlText w:val="%1."/>
      <w:lvlJc w:val="left"/>
      <w:pPr>
        <w:ind w:left="765" w:hanging="405"/>
      </w:pPr>
      <w:rPr>
        <w:rFonts w:hint="default"/>
        <w:b/>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21"/>
    <w:rsid w:val="000E4F3B"/>
    <w:rsid w:val="001B7352"/>
    <w:rsid w:val="003932E0"/>
    <w:rsid w:val="005C1D39"/>
    <w:rsid w:val="008A1591"/>
    <w:rsid w:val="008B1060"/>
    <w:rsid w:val="00910B9E"/>
    <w:rsid w:val="009948C3"/>
    <w:rsid w:val="009A172D"/>
    <w:rsid w:val="009C726F"/>
    <w:rsid w:val="00A57FB9"/>
    <w:rsid w:val="00A877F1"/>
    <w:rsid w:val="00B0296E"/>
    <w:rsid w:val="00B322AB"/>
    <w:rsid w:val="00C74923"/>
    <w:rsid w:val="00E947DD"/>
    <w:rsid w:val="00F51BED"/>
    <w:rsid w:val="00F6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0A8D"/>
  <w15:chartTrackingRefBased/>
  <w15:docId w15:val="{01FC0803-0B52-4C3B-A171-AAB056C9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
    <w:name w:val="comp"/>
    <w:basedOn w:val="Normal"/>
    <w:rsid w:val="009C72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726F"/>
    <w:rPr>
      <w:color w:val="0000FF"/>
      <w:u w:val="single"/>
    </w:rPr>
  </w:style>
  <w:style w:type="paragraph" w:styleId="NormalWeb">
    <w:name w:val="Normal (Web)"/>
    <w:basedOn w:val="Normal"/>
    <w:uiPriority w:val="99"/>
    <w:semiHidden/>
    <w:unhideWhenUsed/>
    <w:rsid w:val="009A17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469261">
      <w:bodyDiv w:val="1"/>
      <w:marLeft w:val="0"/>
      <w:marRight w:val="0"/>
      <w:marTop w:val="0"/>
      <w:marBottom w:val="0"/>
      <w:divBdr>
        <w:top w:val="none" w:sz="0" w:space="0" w:color="auto"/>
        <w:left w:val="none" w:sz="0" w:space="0" w:color="auto"/>
        <w:bottom w:val="none" w:sz="0" w:space="0" w:color="auto"/>
        <w:right w:val="none" w:sz="0" w:space="0" w:color="auto"/>
      </w:divBdr>
    </w:div>
    <w:div w:id="455829357">
      <w:bodyDiv w:val="1"/>
      <w:marLeft w:val="0"/>
      <w:marRight w:val="0"/>
      <w:marTop w:val="0"/>
      <w:marBottom w:val="0"/>
      <w:divBdr>
        <w:top w:val="none" w:sz="0" w:space="0" w:color="auto"/>
        <w:left w:val="none" w:sz="0" w:space="0" w:color="auto"/>
        <w:bottom w:val="none" w:sz="0" w:space="0" w:color="auto"/>
        <w:right w:val="none" w:sz="0" w:space="0" w:color="auto"/>
      </w:divBdr>
    </w:div>
    <w:div w:id="461733627">
      <w:bodyDiv w:val="1"/>
      <w:marLeft w:val="0"/>
      <w:marRight w:val="0"/>
      <w:marTop w:val="0"/>
      <w:marBottom w:val="0"/>
      <w:divBdr>
        <w:top w:val="none" w:sz="0" w:space="0" w:color="auto"/>
        <w:left w:val="none" w:sz="0" w:space="0" w:color="auto"/>
        <w:bottom w:val="none" w:sz="0" w:space="0" w:color="auto"/>
        <w:right w:val="none" w:sz="0" w:space="0" w:color="auto"/>
      </w:divBdr>
    </w:div>
    <w:div w:id="837160544">
      <w:bodyDiv w:val="1"/>
      <w:marLeft w:val="0"/>
      <w:marRight w:val="0"/>
      <w:marTop w:val="0"/>
      <w:marBottom w:val="0"/>
      <w:divBdr>
        <w:top w:val="none" w:sz="0" w:space="0" w:color="auto"/>
        <w:left w:val="none" w:sz="0" w:space="0" w:color="auto"/>
        <w:bottom w:val="none" w:sz="0" w:space="0" w:color="auto"/>
        <w:right w:val="none" w:sz="0" w:space="0" w:color="auto"/>
      </w:divBdr>
    </w:div>
    <w:div w:id="897860413">
      <w:bodyDiv w:val="1"/>
      <w:marLeft w:val="0"/>
      <w:marRight w:val="0"/>
      <w:marTop w:val="0"/>
      <w:marBottom w:val="0"/>
      <w:divBdr>
        <w:top w:val="none" w:sz="0" w:space="0" w:color="auto"/>
        <w:left w:val="none" w:sz="0" w:space="0" w:color="auto"/>
        <w:bottom w:val="none" w:sz="0" w:space="0" w:color="auto"/>
        <w:right w:val="none" w:sz="0" w:space="0" w:color="auto"/>
      </w:divBdr>
    </w:div>
    <w:div w:id="930315272">
      <w:bodyDiv w:val="1"/>
      <w:marLeft w:val="0"/>
      <w:marRight w:val="0"/>
      <w:marTop w:val="0"/>
      <w:marBottom w:val="0"/>
      <w:divBdr>
        <w:top w:val="none" w:sz="0" w:space="0" w:color="auto"/>
        <w:left w:val="none" w:sz="0" w:space="0" w:color="auto"/>
        <w:bottom w:val="none" w:sz="0" w:space="0" w:color="auto"/>
        <w:right w:val="none" w:sz="0" w:space="0" w:color="auto"/>
      </w:divBdr>
      <w:divsChild>
        <w:div w:id="373389565">
          <w:marLeft w:val="0"/>
          <w:marRight w:val="0"/>
          <w:marTop w:val="0"/>
          <w:marBottom w:val="0"/>
          <w:divBdr>
            <w:top w:val="none" w:sz="0" w:space="0" w:color="auto"/>
            <w:left w:val="single" w:sz="36" w:space="0" w:color="9659B2"/>
            <w:bottom w:val="none" w:sz="0" w:space="0" w:color="auto"/>
            <w:right w:val="none" w:sz="0" w:space="0" w:color="auto"/>
          </w:divBdr>
          <w:divsChild>
            <w:div w:id="10505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4122">
      <w:bodyDiv w:val="1"/>
      <w:marLeft w:val="0"/>
      <w:marRight w:val="0"/>
      <w:marTop w:val="0"/>
      <w:marBottom w:val="0"/>
      <w:divBdr>
        <w:top w:val="none" w:sz="0" w:space="0" w:color="auto"/>
        <w:left w:val="none" w:sz="0" w:space="0" w:color="auto"/>
        <w:bottom w:val="none" w:sz="0" w:space="0" w:color="auto"/>
        <w:right w:val="none" w:sz="0" w:space="0" w:color="auto"/>
      </w:divBdr>
    </w:div>
    <w:div w:id="968163745">
      <w:bodyDiv w:val="1"/>
      <w:marLeft w:val="0"/>
      <w:marRight w:val="0"/>
      <w:marTop w:val="0"/>
      <w:marBottom w:val="0"/>
      <w:divBdr>
        <w:top w:val="none" w:sz="0" w:space="0" w:color="auto"/>
        <w:left w:val="none" w:sz="0" w:space="0" w:color="auto"/>
        <w:bottom w:val="none" w:sz="0" w:space="0" w:color="auto"/>
        <w:right w:val="none" w:sz="0" w:space="0" w:color="auto"/>
      </w:divBdr>
      <w:divsChild>
        <w:div w:id="1789010401">
          <w:marLeft w:val="0"/>
          <w:marRight w:val="0"/>
          <w:marTop w:val="0"/>
          <w:marBottom w:val="0"/>
          <w:divBdr>
            <w:top w:val="none" w:sz="0" w:space="0" w:color="auto"/>
            <w:left w:val="single" w:sz="36" w:space="0" w:color="9659B2"/>
            <w:bottom w:val="none" w:sz="0" w:space="0" w:color="auto"/>
            <w:right w:val="none" w:sz="0" w:space="0" w:color="auto"/>
          </w:divBdr>
          <w:divsChild>
            <w:div w:id="6872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496">
      <w:bodyDiv w:val="1"/>
      <w:marLeft w:val="0"/>
      <w:marRight w:val="0"/>
      <w:marTop w:val="0"/>
      <w:marBottom w:val="0"/>
      <w:divBdr>
        <w:top w:val="none" w:sz="0" w:space="0" w:color="auto"/>
        <w:left w:val="none" w:sz="0" w:space="0" w:color="auto"/>
        <w:bottom w:val="none" w:sz="0" w:space="0" w:color="auto"/>
        <w:right w:val="none" w:sz="0" w:space="0" w:color="auto"/>
      </w:divBdr>
    </w:div>
    <w:div w:id="1511214406">
      <w:bodyDiv w:val="1"/>
      <w:marLeft w:val="0"/>
      <w:marRight w:val="0"/>
      <w:marTop w:val="0"/>
      <w:marBottom w:val="0"/>
      <w:divBdr>
        <w:top w:val="none" w:sz="0" w:space="0" w:color="auto"/>
        <w:left w:val="none" w:sz="0" w:space="0" w:color="auto"/>
        <w:bottom w:val="none" w:sz="0" w:space="0" w:color="auto"/>
        <w:right w:val="none" w:sz="0" w:space="0" w:color="auto"/>
      </w:divBdr>
    </w:div>
    <w:div w:id="1531459035">
      <w:bodyDiv w:val="1"/>
      <w:marLeft w:val="0"/>
      <w:marRight w:val="0"/>
      <w:marTop w:val="0"/>
      <w:marBottom w:val="0"/>
      <w:divBdr>
        <w:top w:val="none" w:sz="0" w:space="0" w:color="auto"/>
        <w:left w:val="none" w:sz="0" w:space="0" w:color="auto"/>
        <w:bottom w:val="none" w:sz="0" w:space="0" w:color="auto"/>
        <w:right w:val="none" w:sz="0" w:space="0" w:color="auto"/>
      </w:divBdr>
    </w:div>
    <w:div w:id="1684238075">
      <w:bodyDiv w:val="1"/>
      <w:marLeft w:val="0"/>
      <w:marRight w:val="0"/>
      <w:marTop w:val="0"/>
      <w:marBottom w:val="0"/>
      <w:divBdr>
        <w:top w:val="none" w:sz="0" w:space="0" w:color="auto"/>
        <w:left w:val="none" w:sz="0" w:space="0" w:color="auto"/>
        <w:bottom w:val="none" w:sz="0" w:space="0" w:color="auto"/>
        <w:right w:val="none" w:sz="0" w:space="0" w:color="auto"/>
      </w:divBdr>
    </w:div>
    <w:div w:id="20644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helping-your-child-make-new-friends-621097"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verywellfamily.com/seven-social-skills-for-kids-4589865" TargetMode="External"/><Relationship Id="rId1" Type="http://schemas.openxmlformats.org/officeDocument/2006/relationships/numbering" Target="numbering.xml"/><Relationship Id="rId6" Type="http://schemas.openxmlformats.org/officeDocument/2006/relationships/hyperlink" Target="https://www.verywellfamily.com/how-to-teach-kids-about-feelings-1095012" TargetMode="External"/><Relationship Id="rId11" Type="http://schemas.openxmlformats.org/officeDocument/2006/relationships/hyperlink" Target="https://www.verywellfamily.com/parenting-an-oppositional-child-2764635" TargetMode="External"/><Relationship Id="rId5" Type="http://schemas.openxmlformats.org/officeDocument/2006/relationships/image" Target="media/image1.jpeg"/><Relationship Id="rId15" Type="http://schemas.openxmlformats.org/officeDocument/2006/relationships/hyperlink" Target="https://www.verywellfamily.com/mistakes-parents-make-when-giving-kids-directions-1094795" TargetMode="External"/><Relationship Id="rId10" Type="http://schemas.openxmlformats.org/officeDocument/2006/relationships/image" Target="media/image3.jpeg"/><Relationship Id="rId19" Type="http://schemas.openxmlformats.org/officeDocument/2006/relationships/hyperlink" Target="https://www.verywellfamily.com/ways-to-teach-kids-old-fashioned-manners-in-todays-world-1094897" TargetMode="External"/><Relationship Id="rId4" Type="http://schemas.openxmlformats.org/officeDocument/2006/relationships/webSettings" Target="webSettings.xml"/><Relationship Id="rId9" Type="http://schemas.openxmlformats.org/officeDocument/2006/relationships/hyperlink" Target="https://www.verywellfamily.com/forcing-your-kid-to-share-4126426" TargetMode="External"/><Relationship Id="rId14" Type="http://schemas.openxmlformats.org/officeDocument/2006/relationships/hyperlink" Target="https://www.verywellfamily.com/kids-dont-listen-change-how-you-give-directions-109495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Torres</dc:creator>
  <cp:keywords/>
  <dc:description/>
  <cp:lastModifiedBy>Janice Torres</cp:lastModifiedBy>
  <cp:revision>21</cp:revision>
  <dcterms:created xsi:type="dcterms:W3CDTF">2020-09-11T14:07:00Z</dcterms:created>
  <dcterms:modified xsi:type="dcterms:W3CDTF">2020-09-11T16:50:00Z</dcterms:modified>
</cp:coreProperties>
</file>